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259" w:rsidRPr="00403259" w:rsidRDefault="00403259" w:rsidP="0046460E">
      <w:pPr>
        <w:shd w:val="clear" w:color="auto" w:fill="FFFFFF"/>
        <w:tabs>
          <w:tab w:val="left" w:pos="567"/>
        </w:tabs>
        <w:jc w:val="center"/>
        <w:rPr>
          <w:rFonts w:ascii="Times New Roman" w:eastAsia="Calibri" w:hAnsi="Times New Roman" w:cs="Times New Roman"/>
          <w:b/>
          <w:sz w:val="32"/>
          <w:szCs w:val="32"/>
        </w:rPr>
      </w:pPr>
      <w:r w:rsidRPr="00403259">
        <w:rPr>
          <w:rFonts w:ascii="Times New Roman" w:eastAsia="Calibri" w:hAnsi="Times New Roman" w:cs="Times New Roman"/>
          <w:b/>
          <w:sz w:val="32"/>
          <w:szCs w:val="32"/>
        </w:rPr>
        <w:t xml:space="preserve">Bài tuyên truyền </w:t>
      </w:r>
      <w:r w:rsidR="00B27A7E">
        <w:rPr>
          <w:rFonts w:ascii="Times New Roman" w:eastAsia="Calibri" w:hAnsi="Times New Roman" w:cs="Times New Roman"/>
          <w:b/>
          <w:sz w:val="32"/>
          <w:szCs w:val="32"/>
        </w:rPr>
        <w:t xml:space="preserve">về </w:t>
      </w:r>
      <w:r w:rsidR="00B27A7E" w:rsidRPr="00403259">
        <w:rPr>
          <w:rFonts w:ascii="Times New Roman" w:eastAsia="Calibri" w:hAnsi="Times New Roman" w:cs="Times New Roman"/>
          <w:b/>
          <w:sz w:val="32"/>
          <w:szCs w:val="32"/>
        </w:rPr>
        <w:t xml:space="preserve">Tuần lễ </w:t>
      </w:r>
      <w:r w:rsidRPr="00403259">
        <w:rPr>
          <w:rFonts w:ascii="Times New Roman" w:eastAsia="Calibri" w:hAnsi="Times New Roman" w:cs="Times New Roman"/>
          <w:b/>
          <w:sz w:val="32"/>
          <w:szCs w:val="32"/>
        </w:rPr>
        <w:t xml:space="preserve">hưởng ứng học tập suốt đời năm 2025 </w:t>
      </w:r>
      <w:r w:rsidR="00B27A7E">
        <w:rPr>
          <w:rFonts w:ascii="Times New Roman" w:eastAsia="Calibri" w:hAnsi="Times New Roman" w:cs="Times New Roman"/>
          <w:b/>
          <w:sz w:val="32"/>
          <w:szCs w:val="32"/>
        </w:rPr>
        <w:t xml:space="preserve">với </w:t>
      </w:r>
      <w:r w:rsidRPr="00403259">
        <w:rPr>
          <w:rFonts w:ascii="Times New Roman" w:eastAsia="Calibri" w:hAnsi="Times New Roman" w:cs="Times New Roman"/>
          <w:b/>
          <w:sz w:val="32"/>
          <w:szCs w:val="32"/>
        </w:rPr>
        <w:t>chủ đề: “Học để phát triển bản thân, làm chủ tri thức và công nghệ, góp phần xây dựng đất nước hùng cường, thịnh vượng”.</w:t>
      </w:r>
    </w:p>
    <w:p w:rsidR="000A20AE" w:rsidRPr="00ED1004" w:rsidRDefault="00E64727" w:rsidP="00F93E05">
      <w:pPr>
        <w:jc w:val="center"/>
        <w:rPr>
          <w:rFonts w:ascii="Times New Roman" w:eastAsia="Calibri" w:hAnsi="Times New Roman" w:cs="Times New Roman"/>
          <w:b/>
          <w:sz w:val="28"/>
          <w:szCs w:val="28"/>
        </w:rPr>
      </w:pPr>
      <w:r>
        <w:rPr>
          <w:rFonts w:ascii="Times New Roman" w:hAnsi="Times New Roman" w:cs="Times New Roman"/>
          <w:sz w:val="28"/>
          <w:szCs w:val="28"/>
        </w:rPr>
        <w:t>Tháng 10 năm 2025</w:t>
      </w:r>
    </w:p>
    <w:p w:rsidR="0011316C" w:rsidRPr="002D3EBB" w:rsidRDefault="0011316C" w:rsidP="00F93E05">
      <w:pPr>
        <w:spacing w:after="0" w:line="240" w:lineRule="auto"/>
        <w:ind w:firstLine="720"/>
        <w:rPr>
          <w:rFonts w:ascii="Times New Roman" w:hAnsi="Times New Roman" w:cs="Times New Roman"/>
          <w:sz w:val="28"/>
          <w:szCs w:val="28"/>
        </w:rPr>
      </w:pPr>
      <w:r w:rsidRPr="002D3EBB">
        <w:rPr>
          <w:rFonts w:ascii="Times New Roman" w:hAnsi="Times New Roman" w:cs="Times New Roman"/>
          <w:sz w:val="28"/>
          <w:szCs w:val="28"/>
        </w:rPr>
        <w:t>Kính thưa quý thầy cô và các em học sinh thân mến!</w:t>
      </w:r>
    </w:p>
    <w:p w:rsidR="0011316C" w:rsidRPr="002D3EBB" w:rsidRDefault="0011316C" w:rsidP="0011316C">
      <w:pPr>
        <w:spacing w:after="0" w:line="240" w:lineRule="auto"/>
        <w:rPr>
          <w:rFonts w:ascii="Times New Roman" w:hAnsi="Times New Roman" w:cs="Times New Roman"/>
          <w:sz w:val="28"/>
          <w:szCs w:val="28"/>
        </w:rPr>
      </w:pPr>
    </w:p>
    <w:p w:rsidR="007C1757" w:rsidRDefault="007C1757" w:rsidP="00017CE5">
      <w:pPr>
        <w:pStyle w:val="NormalWeb"/>
        <w:shd w:val="clear" w:color="auto" w:fill="FFFFFF"/>
        <w:spacing w:before="0" w:beforeAutospacing="0" w:after="0" w:afterAutospacing="0" w:line="276" w:lineRule="auto"/>
        <w:ind w:firstLine="720"/>
        <w:jc w:val="both"/>
        <w:rPr>
          <w:rFonts w:ascii="Arial" w:hAnsi="Arial" w:cs="Arial"/>
          <w:color w:val="333333"/>
          <w:sz w:val="20"/>
          <w:szCs w:val="20"/>
        </w:rPr>
      </w:pPr>
      <w:r>
        <w:rPr>
          <w:color w:val="000000"/>
          <w:sz w:val="28"/>
          <w:szCs w:val="28"/>
          <w:shd w:val="clear" w:color="auto" w:fill="FFFFFF"/>
        </w:rPr>
        <w:t>Từ ngàn đời nay, dân tộc Việt Nam ta luôn coi trọng việc học. Học để làm người, học để lập thân, lập nghiệp, học để góp phần xây dựng quê hương, đất nước ngày càng giàu đẹp, văn minh.</w:t>
      </w:r>
    </w:p>
    <w:p w:rsidR="007C1757" w:rsidRDefault="007C1757" w:rsidP="00017CE5">
      <w:pPr>
        <w:pStyle w:val="NormalWeb"/>
        <w:shd w:val="clear" w:color="auto" w:fill="FFFFFF"/>
        <w:spacing w:before="0" w:beforeAutospacing="0" w:after="0" w:afterAutospacing="0" w:line="276" w:lineRule="auto"/>
        <w:jc w:val="both"/>
        <w:rPr>
          <w:rFonts w:ascii="Arial" w:hAnsi="Arial" w:cs="Arial"/>
          <w:color w:val="333333"/>
          <w:sz w:val="20"/>
          <w:szCs w:val="20"/>
        </w:rPr>
      </w:pPr>
      <w:r>
        <w:rPr>
          <w:color w:val="000000"/>
          <w:sz w:val="28"/>
          <w:szCs w:val="28"/>
          <w:shd w:val="clear" w:color="auto" w:fill="FFFFFF"/>
        </w:rPr>
        <w:t>          Chủ tịch Hồ Chí Minh từng căn dặn:</w:t>
      </w:r>
    </w:p>
    <w:p w:rsidR="007C1757" w:rsidRDefault="007C1757" w:rsidP="00017CE5">
      <w:pPr>
        <w:pStyle w:val="NormalWeb"/>
        <w:shd w:val="clear" w:color="auto" w:fill="FFFFFF"/>
        <w:spacing w:before="0" w:beforeAutospacing="0" w:after="0" w:afterAutospacing="0" w:line="276" w:lineRule="auto"/>
        <w:ind w:firstLine="720"/>
        <w:jc w:val="both"/>
        <w:rPr>
          <w:rFonts w:ascii="Arial" w:hAnsi="Arial" w:cs="Arial"/>
          <w:color w:val="333333"/>
          <w:sz w:val="20"/>
          <w:szCs w:val="20"/>
        </w:rPr>
      </w:pPr>
      <w:r>
        <w:rPr>
          <w:color w:val="000000"/>
          <w:sz w:val="28"/>
          <w:szCs w:val="28"/>
          <w:shd w:val="clear" w:color="auto" w:fill="FFFFFF"/>
        </w:rPr>
        <w:t>“Học ở trường, học trong sách vở, học lẫn nhau và học trong nhân d</w:t>
      </w:r>
      <w:r w:rsidR="00883E12">
        <w:rPr>
          <w:color w:val="000000"/>
          <w:sz w:val="28"/>
          <w:szCs w:val="28"/>
          <w:shd w:val="clear" w:color="auto" w:fill="FFFFFF"/>
        </w:rPr>
        <w:t>ân. Học suốt đời để tiến bộ mãi</w:t>
      </w:r>
      <w:r>
        <w:rPr>
          <w:color w:val="000000"/>
          <w:sz w:val="28"/>
          <w:szCs w:val="28"/>
          <w:shd w:val="clear" w:color="auto" w:fill="FFFFFF"/>
        </w:rPr>
        <w:t>”</w:t>
      </w:r>
      <w:r w:rsidR="00883E12">
        <w:rPr>
          <w:color w:val="000000"/>
          <w:sz w:val="28"/>
          <w:szCs w:val="28"/>
          <w:shd w:val="clear" w:color="auto" w:fill="FFFFFF"/>
        </w:rPr>
        <w:t>.</w:t>
      </w:r>
    </w:p>
    <w:p w:rsidR="007C1757" w:rsidRDefault="007C1757" w:rsidP="00017CE5">
      <w:pPr>
        <w:pStyle w:val="NormalWeb"/>
        <w:shd w:val="clear" w:color="auto" w:fill="FFFFFF"/>
        <w:spacing w:before="0" w:beforeAutospacing="0" w:after="0" w:afterAutospacing="0" w:line="276" w:lineRule="auto"/>
        <w:jc w:val="both"/>
        <w:rPr>
          <w:rFonts w:ascii="Arial" w:hAnsi="Arial" w:cs="Arial"/>
          <w:color w:val="333333"/>
          <w:sz w:val="20"/>
          <w:szCs w:val="20"/>
        </w:rPr>
      </w:pPr>
      <w:r>
        <w:rPr>
          <w:color w:val="000000"/>
          <w:sz w:val="28"/>
          <w:szCs w:val="28"/>
          <w:shd w:val="clear" w:color="auto" w:fill="FFFFFF"/>
        </w:rPr>
        <w:t>          Truyền thống hiếu học ấy đã trở thành một giá trị văn hóa bền vững, là niềm tự hào của dân tộc ta – nơi mà mỗi người dân luôn khát khao vươn tới tri thức, coi học tập là con đường ngắn nhất dẫn đến thành công.</w:t>
      </w:r>
    </w:p>
    <w:p w:rsidR="007C1757" w:rsidRDefault="007C1757" w:rsidP="00017CE5">
      <w:pPr>
        <w:pStyle w:val="NormalWeb"/>
        <w:shd w:val="clear" w:color="auto" w:fill="FFFFFF"/>
        <w:spacing w:before="0" w:beforeAutospacing="0" w:after="0" w:afterAutospacing="0" w:line="276" w:lineRule="auto"/>
        <w:ind w:firstLine="720"/>
        <w:jc w:val="both"/>
        <w:rPr>
          <w:rFonts w:ascii="Arial" w:hAnsi="Arial" w:cs="Arial"/>
          <w:color w:val="333333"/>
          <w:sz w:val="20"/>
          <w:szCs w:val="20"/>
        </w:rPr>
      </w:pPr>
      <w:r>
        <w:rPr>
          <w:color w:val="000000"/>
          <w:sz w:val="28"/>
          <w:szCs w:val="28"/>
          <w:shd w:val="clear" w:color="auto" w:fill="FFFFFF"/>
        </w:rPr>
        <w:t xml:space="preserve">Hiếu học không chỉ là việc đến trường, mà còn là sự ham mê tìm tòi, khám phá kiến thức ở mọi lúc, mọi nơi, bằng nhiều hình thức khác nhau nhất </w:t>
      </w:r>
      <w:r w:rsidR="00E01BC4">
        <w:rPr>
          <w:color w:val="000000"/>
          <w:sz w:val="28"/>
          <w:szCs w:val="28"/>
          <w:shd w:val="clear" w:color="auto" w:fill="FFFFFF"/>
        </w:rPr>
        <w:t>t</w:t>
      </w:r>
      <w:r>
        <w:rPr>
          <w:color w:val="000000"/>
          <w:sz w:val="28"/>
          <w:szCs w:val="28"/>
          <w:shd w:val="clear" w:color="auto" w:fill="FFFFFF"/>
        </w:rPr>
        <w:t>rong thời đại bùng nổ công nghệ và chuyển đổi số như hiện nay. Học là quá trình diễn ra suốt đời. Việc học không chỉ giúp con người nâng cao kiến thức, kỹ năng mà còn giúp hoàn thiện bản thân, đóng góp c</w:t>
      </w:r>
      <w:r w:rsidR="00883E12">
        <w:rPr>
          <w:color w:val="000000"/>
          <w:sz w:val="28"/>
          <w:szCs w:val="28"/>
          <w:shd w:val="clear" w:color="auto" w:fill="FFFFFF"/>
        </w:rPr>
        <w:t>ho xã hội. Lời dạy của Bác Hồ: “</w:t>
      </w:r>
      <w:r>
        <w:rPr>
          <w:color w:val="000000"/>
          <w:sz w:val="28"/>
          <w:szCs w:val="28"/>
          <w:shd w:val="clear" w:color="auto" w:fill="FFFFFF"/>
        </w:rPr>
        <w:t>Dù khó khăn gian khổ đến đâu cũng phải c</w:t>
      </w:r>
      <w:r w:rsidR="00883E12">
        <w:rPr>
          <w:color w:val="000000"/>
          <w:sz w:val="28"/>
          <w:szCs w:val="28"/>
          <w:shd w:val="clear" w:color="auto" w:fill="FFFFFF"/>
        </w:rPr>
        <w:t>ố gắng thi đua dạy tốt, học tốt”</w:t>
      </w:r>
      <w:r>
        <w:rPr>
          <w:color w:val="000000"/>
          <w:sz w:val="28"/>
          <w:szCs w:val="28"/>
          <w:shd w:val="clear" w:color="auto" w:fill="FFFFFF"/>
        </w:rPr>
        <w:t xml:space="preserve"> luôn là kim chỉ nam cho mỗi người Việt Nam.</w:t>
      </w:r>
    </w:p>
    <w:p w:rsidR="007C1757" w:rsidRDefault="007C1757" w:rsidP="00017CE5">
      <w:pPr>
        <w:pStyle w:val="NormalWeb"/>
        <w:shd w:val="clear" w:color="auto" w:fill="FFFFFF"/>
        <w:spacing w:before="0" w:beforeAutospacing="0" w:after="0" w:afterAutospacing="0" w:line="276" w:lineRule="auto"/>
        <w:ind w:firstLine="720"/>
        <w:jc w:val="both"/>
        <w:rPr>
          <w:rFonts w:ascii="Arial" w:hAnsi="Arial" w:cs="Arial"/>
          <w:color w:val="333333"/>
          <w:sz w:val="20"/>
          <w:szCs w:val="20"/>
        </w:rPr>
      </w:pPr>
      <w:r>
        <w:rPr>
          <w:color w:val="000000"/>
          <w:sz w:val="28"/>
          <w:szCs w:val="28"/>
        </w:rPr>
        <w:t>Hưởng ứng Tuần lễ học tập suốt đời năm 2025, với chủ đề “Học để phát triển bản thân, làm chủ tri thức và công nghệ, góp phần xây dựng đất nước hùng cường, thịnh vượng”, nhà trường kêu gọi toàn thể cán bộ, giáo</w:t>
      </w:r>
      <w:r w:rsidR="0030476F">
        <w:rPr>
          <w:color w:val="000000"/>
          <w:sz w:val="28"/>
          <w:szCs w:val="28"/>
        </w:rPr>
        <w:t xml:space="preserve"> viên và </w:t>
      </w:r>
      <w:r>
        <w:rPr>
          <w:color w:val="000000"/>
          <w:sz w:val="28"/>
          <w:szCs w:val="28"/>
        </w:rPr>
        <w:t>học sinh cùng tích cực tham gia các hoạt động học tập, rèn luyện và chia sẻ tri thức vì một xã hội học tập bền vững.</w:t>
      </w:r>
    </w:p>
    <w:p w:rsidR="007C1757" w:rsidRDefault="007C1757" w:rsidP="00017CE5">
      <w:pPr>
        <w:pStyle w:val="NormalWeb"/>
        <w:shd w:val="clear" w:color="auto" w:fill="FFFFFF"/>
        <w:spacing w:before="0" w:beforeAutospacing="0" w:after="0" w:afterAutospacing="0" w:line="276" w:lineRule="auto"/>
        <w:ind w:firstLine="720"/>
        <w:jc w:val="both"/>
        <w:rPr>
          <w:rFonts w:ascii="Arial" w:hAnsi="Arial" w:cs="Arial"/>
          <w:color w:val="333333"/>
          <w:sz w:val="20"/>
          <w:szCs w:val="20"/>
        </w:rPr>
      </w:pPr>
      <w:r>
        <w:rPr>
          <w:color w:val="000000"/>
          <w:sz w:val="28"/>
          <w:szCs w:val="28"/>
        </w:rPr>
        <w:t>Chủ đề năm nay nhấn mạnh đến ba mục tiêu cốt lõi:</w:t>
      </w:r>
    </w:p>
    <w:p w:rsidR="007C1757" w:rsidRDefault="007C1757" w:rsidP="00017CE5">
      <w:pPr>
        <w:pStyle w:val="NormalWeb"/>
        <w:shd w:val="clear" w:color="auto" w:fill="FFFFFF"/>
        <w:spacing w:before="0" w:beforeAutospacing="0" w:after="0" w:afterAutospacing="0" w:line="276" w:lineRule="auto"/>
        <w:ind w:firstLine="720"/>
        <w:jc w:val="both"/>
        <w:rPr>
          <w:rFonts w:ascii="Arial" w:hAnsi="Arial" w:cs="Arial"/>
          <w:color w:val="333333"/>
          <w:sz w:val="20"/>
          <w:szCs w:val="20"/>
        </w:rPr>
      </w:pPr>
      <w:r>
        <w:rPr>
          <w:b/>
          <w:bCs/>
          <w:color w:val="000000"/>
          <w:sz w:val="28"/>
          <w:szCs w:val="28"/>
        </w:rPr>
        <w:t>1. Học để phát triển bản thân</w:t>
      </w:r>
    </w:p>
    <w:p w:rsidR="00945821" w:rsidRPr="00945821" w:rsidRDefault="00945821" w:rsidP="00017CE5">
      <w:pPr>
        <w:pStyle w:val="NormalWeb"/>
        <w:shd w:val="clear" w:color="auto" w:fill="FFFFFF"/>
        <w:spacing w:before="0" w:beforeAutospacing="0" w:after="0" w:afterAutospacing="0" w:line="276" w:lineRule="auto"/>
        <w:ind w:firstLine="720"/>
        <w:jc w:val="both"/>
        <w:rPr>
          <w:color w:val="333333"/>
          <w:sz w:val="28"/>
          <w:szCs w:val="28"/>
        </w:rPr>
      </w:pPr>
      <w:r w:rsidRPr="00945821">
        <w:rPr>
          <w:color w:val="333333"/>
          <w:sz w:val="28"/>
          <w:szCs w:val="28"/>
        </w:rPr>
        <w:t>Mỗi người cần nhận thức rằng học tập không chỉ là quyền lợi mà còn là trách nhiệm của chính mình. Học để mở rộng hiểu biết, để cư xử đúng mực, biết yêu thương và chia sẻ với người khác. Học còn giúp chúng ta sống có lý tưởng, có mục tiêu rõ ràng. Nhờ việc học, chúng ta hoàn thiện nhân cách, rèn luyện kỹ năng sống và dần trở thành phiên bản tốt nhất của chính mình.</w:t>
      </w:r>
    </w:p>
    <w:p w:rsidR="007C1757" w:rsidRDefault="007C1757" w:rsidP="00017CE5">
      <w:pPr>
        <w:pStyle w:val="NormalWeb"/>
        <w:shd w:val="clear" w:color="auto" w:fill="FFFFFF"/>
        <w:spacing w:before="0" w:beforeAutospacing="0" w:after="0" w:afterAutospacing="0" w:line="276" w:lineRule="auto"/>
        <w:ind w:firstLine="720"/>
        <w:jc w:val="both"/>
        <w:rPr>
          <w:rFonts w:ascii="Arial" w:hAnsi="Arial" w:cs="Arial"/>
          <w:color w:val="333333"/>
          <w:sz w:val="20"/>
          <w:szCs w:val="20"/>
        </w:rPr>
      </w:pPr>
      <w:r>
        <w:rPr>
          <w:b/>
          <w:bCs/>
          <w:color w:val="000000"/>
          <w:sz w:val="28"/>
          <w:szCs w:val="28"/>
        </w:rPr>
        <w:t>2. Học để làm chủ tri thức và công nghệ</w:t>
      </w:r>
    </w:p>
    <w:p w:rsidR="00E12AB6" w:rsidRPr="00017CE5" w:rsidRDefault="00E12AB6" w:rsidP="00017CE5">
      <w:pPr>
        <w:pStyle w:val="NormalWeb"/>
        <w:shd w:val="clear" w:color="auto" w:fill="FFFFFF"/>
        <w:spacing w:before="0" w:beforeAutospacing="0" w:after="0" w:afterAutospacing="0" w:line="276" w:lineRule="auto"/>
        <w:ind w:firstLine="720"/>
        <w:jc w:val="both"/>
        <w:rPr>
          <w:color w:val="000000"/>
          <w:sz w:val="28"/>
          <w:szCs w:val="28"/>
        </w:rPr>
      </w:pPr>
      <w:r w:rsidRPr="00E12AB6">
        <w:rPr>
          <w:color w:val="000000"/>
          <w:sz w:val="28"/>
          <w:szCs w:val="28"/>
        </w:rPr>
        <w:t xml:space="preserve">Trong kỷ nguyên số ngày nay, công nghệ, trí tuệ nhân tạo và dữ liệu lớn đang không ngừng thay đổi thế giới. Để không bị tụt lại phía sau, mỗi cá nhân cần chủ </w:t>
      </w:r>
      <w:r w:rsidRPr="00E12AB6">
        <w:rPr>
          <w:color w:val="000000"/>
          <w:sz w:val="28"/>
          <w:szCs w:val="28"/>
        </w:rPr>
        <w:lastRenderedPageBreak/>
        <w:t>động cập nhật tri thức, làm chủ công nghệ và sử dụng Internet một cách thông minh, hiệu quả. Học tập chính là chìa khóa để thích nghi, sáng tạo và vươn lên trong thời đại số hóa đầy biến động và cơ hội này.</w:t>
      </w:r>
    </w:p>
    <w:p w:rsidR="00BE0019" w:rsidRDefault="007C1757" w:rsidP="00017CE5">
      <w:pPr>
        <w:pStyle w:val="NormalWeb"/>
        <w:shd w:val="clear" w:color="auto" w:fill="FFFFFF"/>
        <w:spacing w:before="0" w:beforeAutospacing="0" w:after="0" w:afterAutospacing="0" w:line="276" w:lineRule="auto"/>
        <w:ind w:firstLine="720"/>
        <w:jc w:val="both"/>
        <w:rPr>
          <w:rFonts w:ascii="Arial" w:hAnsi="Arial" w:cs="Arial"/>
          <w:color w:val="333333"/>
          <w:sz w:val="20"/>
          <w:szCs w:val="20"/>
        </w:rPr>
      </w:pPr>
      <w:r>
        <w:rPr>
          <w:b/>
          <w:bCs/>
          <w:color w:val="000000"/>
          <w:sz w:val="28"/>
          <w:szCs w:val="28"/>
        </w:rPr>
        <w:t>3. Học để góp phần xây dựng đất nước hùng cường, thịnh vượng</w:t>
      </w:r>
    </w:p>
    <w:p w:rsidR="00BE0019" w:rsidRPr="00BE0019" w:rsidRDefault="00BE0019" w:rsidP="00017CE5">
      <w:pPr>
        <w:pStyle w:val="NormalWeb"/>
        <w:shd w:val="clear" w:color="auto" w:fill="FFFFFF"/>
        <w:spacing w:before="0" w:beforeAutospacing="0" w:after="0" w:afterAutospacing="0" w:line="276" w:lineRule="auto"/>
        <w:ind w:firstLine="720"/>
        <w:jc w:val="both"/>
        <w:rPr>
          <w:rFonts w:ascii="Arial" w:hAnsi="Arial" w:cs="Arial"/>
          <w:color w:val="333333"/>
          <w:sz w:val="20"/>
          <w:szCs w:val="20"/>
        </w:rPr>
      </w:pPr>
      <w:r w:rsidRPr="00BE0019">
        <w:rPr>
          <w:color w:val="000000"/>
          <w:sz w:val="28"/>
          <w:szCs w:val="28"/>
        </w:rPr>
        <w:t>Mỗi công dân có tri thức, kỹ năng và tinh thần trách nhiệm chính là một nền móng vững chắc cho sự phát triển của đất nước. Khi mọi người đều ý thức học tập suốt đời, dân tộc sẽ trở nên giàu mạnh, thông thái, và đủ năng lực vươn lên trong thời đại mới. Từ đó, chúng ta có thể xây dựng một đất nước phát triển bền vững, văn minh, hiện đại mà vẫn gìn giữ được bản sắc văn hóa dân tộc.</w:t>
      </w:r>
    </w:p>
    <w:p w:rsidR="00BE0019" w:rsidRDefault="00BE0019" w:rsidP="00017CE5">
      <w:pPr>
        <w:pStyle w:val="NormalWeb"/>
        <w:shd w:val="clear" w:color="auto" w:fill="FFFFFF"/>
        <w:spacing w:before="0" w:beforeAutospacing="0" w:after="0" w:afterAutospacing="0" w:line="276" w:lineRule="auto"/>
        <w:jc w:val="both"/>
        <w:rPr>
          <w:rFonts w:ascii="Arial" w:hAnsi="Arial" w:cs="Arial"/>
          <w:color w:val="333333"/>
          <w:sz w:val="20"/>
          <w:szCs w:val="20"/>
        </w:rPr>
      </w:pPr>
    </w:p>
    <w:p w:rsidR="007C1757" w:rsidRDefault="007C1757" w:rsidP="00017CE5">
      <w:pPr>
        <w:pStyle w:val="NormalWeb"/>
        <w:shd w:val="clear" w:color="auto" w:fill="FFFFFF"/>
        <w:spacing w:before="0" w:beforeAutospacing="0" w:after="0" w:afterAutospacing="0" w:line="276" w:lineRule="auto"/>
        <w:ind w:firstLine="720"/>
        <w:jc w:val="both"/>
        <w:rPr>
          <w:b/>
          <w:bCs/>
          <w:i/>
          <w:iCs/>
          <w:color w:val="000000"/>
          <w:sz w:val="28"/>
          <w:szCs w:val="28"/>
        </w:rPr>
      </w:pPr>
      <w:r>
        <w:rPr>
          <w:b/>
          <w:bCs/>
          <w:i/>
          <w:iCs/>
          <w:color w:val="000000"/>
          <w:sz w:val="28"/>
          <w:szCs w:val="28"/>
        </w:rPr>
        <w:t>Kính thưa quý thầy cô và các em học sinh!</w:t>
      </w:r>
    </w:p>
    <w:p w:rsidR="00487DE5" w:rsidRPr="00246893" w:rsidRDefault="00487DE5" w:rsidP="00017CE5">
      <w:pPr>
        <w:pStyle w:val="NormalWeb"/>
        <w:shd w:val="clear" w:color="auto" w:fill="FFFFFF"/>
        <w:spacing w:before="0" w:beforeAutospacing="0" w:after="0" w:afterAutospacing="0" w:line="276" w:lineRule="auto"/>
        <w:ind w:firstLine="720"/>
        <w:jc w:val="both"/>
        <w:rPr>
          <w:bCs/>
          <w:iCs/>
          <w:color w:val="000000"/>
          <w:sz w:val="28"/>
          <w:szCs w:val="28"/>
        </w:rPr>
      </w:pPr>
      <w:r w:rsidRPr="00246893">
        <w:rPr>
          <w:bCs/>
          <w:iCs/>
          <w:color w:val="000000"/>
          <w:sz w:val="28"/>
          <w:szCs w:val="28"/>
        </w:rPr>
        <w:t>Tuần lễ Học tập suốt đời là dịp ý nghĩa để mỗi chúng ta cùng nhìn nhận lại vai trò quan trọng của việc học trong cuộc sống. Không chỉ riêng học sinh, mà mỗi thầy cô giáo, cán bộ, công nhân viên cũng cần không ngừng học tập, tự rèn luyện để thích nghi với những đổi mới không ngừng của ngành giáo dục và xã hội hiện đại.</w:t>
      </w:r>
    </w:p>
    <w:p w:rsidR="00487DE5" w:rsidRPr="00246893" w:rsidRDefault="00487DE5" w:rsidP="00017CE5">
      <w:pPr>
        <w:pStyle w:val="NormalWeb"/>
        <w:shd w:val="clear" w:color="auto" w:fill="FFFFFF"/>
        <w:spacing w:before="0" w:beforeAutospacing="0" w:after="0" w:afterAutospacing="0" w:line="276" w:lineRule="auto"/>
        <w:ind w:firstLine="720"/>
        <w:jc w:val="both"/>
        <w:rPr>
          <w:bCs/>
          <w:iCs/>
          <w:color w:val="000000"/>
          <w:sz w:val="28"/>
          <w:szCs w:val="28"/>
        </w:rPr>
      </w:pPr>
      <w:r w:rsidRPr="00246893">
        <w:rPr>
          <w:bCs/>
          <w:iCs/>
          <w:color w:val="000000"/>
          <w:sz w:val="28"/>
          <w:szCs w:val="28"/>
        </w:rPr>
        <w:t>Hưởng ứng tuần lễ này, nhà trường sẽ tổ chức nhiều hoạt động thiết thực và bổ ích như: Tuần lễ đọc sách, quyên góp sách xây dựng thư viện trường và thư viện lớp học, giới thiệu sách hay, ứng dụng công nghệ thông tin trong nghiên cứu và học tập,... Kính mong toàn thể cán bộ, giáo viên và học sinh tích cực tham gia và lan tỏa tinh thần học tập đến mọi người xung quanh.</w:t>
      </w:r>
    </w:p>
    <w:p w:rsidR="000A20AE" w:rsidRDefault="00487DE5" w:rsidP="00017CE5">
      <w:pPr>
        <w:pStyle w:val="NormalWeb"/>
        <w:shd w:val="clear" w:color="auto" w:fill="FFFFFF"/>
        <w:spacing w:before="0" w:beforeAutospacing="0" w:after="0" w:afterAutospacing="0" w:line="276" w:lineRule="auto"/>
        <w:ind w:firstLine="720"/>
        <w:jc w:val="both"/>
        <w:rPr>
          <w:bCs/>
          <w:iCs/>
          <w:color w:val="000000"/>
          <w:sz w:val="28"/>
          <w:szCs w:val="28"/>
        </w:rPr>
      </w:pPr>
      <w:r w:rsidRPr="00246893">
        <w:rPr>
          <w:bCs/>
          <w:iCs/>
          <w:color w:val="000000"/>
          <w:sz w:val="28"/>
          <w:szCs w:val="28"/>
        </w:rPr>
        <w:t>Học tập suốt đời – đó không chỉ là một khẩu hiệu, mà cần trở thành một nếp sống văn hóa, một thói quen tích cực trong mỗi người. Bởi chỉ khi từng cá nhân không ngừng học hỏi, đổi mới và vươn lên, chúng ta mới có thể cùng nhau xây dựng một đất nước Việt Nam phát triển, văn minh, hiện đại và hùng cường.</w:t>
      </w:r>
    </w:p>
    <w:p w:rsidR="00324423" w:rsidRDefault="00324423" w:rsidP="00017CE5">
      <w:pPr>
        <w:pStyle w:val="NormalWeb"/>
        <w:shd w:val="clear" w:color="auto" w:fill="FFFFFF"/>
        <w:spacing w:before="0" w:beforeAutospacing="0" w:after="0" w:afterAutospacing="0" w:line="276" w:lineRule="auto"/>
        <w:ind w:firstLine="720"/>
        <w:jc w:val="both"/>
        <w:rPr>
          <w:bCs/>
          <w:iCs/>
          <w:color w:val="000000"/>
          <w:sz w:val="28"/>
          <w:szCs w:val="28"/>
        </w:rPr>
      </w:pPr>
      <w:r w:rsidRPr="00324423">
        <w:rPr>
          <w:bCs/>
          <w:iCs/>
          <w:color w:val="000000"/>
          <w:sz w:val="28"/>
          <w:szCs w:val="28"/>
        </w:rPr>
        <w:t>Sau đây là một số hình ảnh của Tuần lễ hưởng ứng học tập suốt đời</w:t>
      </w:r>
      <w:r>
        <w:rPr>
          <w:bCs/>
          <w:iCs/>
          <w:color w:val="000000"/>
          <w:sz w:val="28"/>
          <w:szCs w:val="28"/>
        </w:rPr>
        <w:t>:</w:t>
      </w:r>
    </w:p>
    <w:p w:rsidR="00324423" w:rsidRDefault="00324423" w:rsidP="00017CE5">
      <w:pPr>
        <w:pStyle w:val="NormalWeb"/>
        <w:shd w:val="clear" w:color="auto" w:fill="FFFFFF"/>
        <w:spacing w:before="0" w:beforeAutospacing="0" w:after="0" w:afterAutospacing="0" w:line="276" w:lineRule="auto"/>
        <w:ind w:firstLine="720"/>
        <w:jc w:val="both"/>
        <w:rPr>
          <w:bCs/>
          <w:iCs/>
          <w:color w:val="000000"/>
          <w:sz w:val="28"/>
          <w:szCs w:val="28"/>
        </w:rPr>
      </w:pPr>
    </w:p>
    <w:p w:rsidR="00277F22" w:rsidRDefault="00277F22" w:rsidP="00017CE5">
      <w:pPr>
        <w:pStyle w:val="NormalWeb"/>
        <w:shd w:val="clear" w:color="auto" w:fill="FFFFFF"/>
        <w:spacing w:before="0" w:beforeAutospacing="0" w:after="0" w:afterAutospacing="0" w:line="276" w:lineRule="auto"/>
        <w:ind w:firstLine="720"/>
        <w:jc w:val="both"/>
        <w:rPr>
          <w:bCs/>
          <w:iCs/>
          <w:color w:val="000000"/>
          <w:sz w:val="28"/>
          <w:szCs w:val="28"/>
        </w:rPr>
      </w:pPr>
      <w:r w:rsidRPr="00277F22">
        <w:rPr>
          <w:bCs/>
          <w:iCs/>
          <w:noProof/>
          <w:color w:val="000000"/>
          <w:sz w:val="28"/>
          <w:szCs w:val="28"/>
        </w:rPr>
        <w:drawing>
          <wp:inline distT="0" distB="0" distL="0" distR="0">
            <wp:extent cx="5295900" cy="3057298"/>
            <wp:effectExtent l="0" t="0" r="0" b="0"/>
            <wp:docPr id="1" name="Picture 1" descr="E:\NAM HOC 2025-2026\TUAN LE HOC TAP SUOT DOI\HINH TUAN LE\H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AM HOC 2025-2026\TUAN LE HOC TAP SUOT DOI\HINH TUAN LE\H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95900" cy="3057298"/>
                    </a:xfrm>
                    <a:prstGeom prst="rect">
                      <a:avLst/>
                    </a:prstGeom>
                    <a:noFill/>
                    <a:ln>
                      <a:noFill/>
                    </a:ln>
                  </pic:spPr>
                </pic:pic>
              </a:graphicData>
            </a:graphic>
          </wp:inline>
        </w:drawing>
      </w:r>
    </w:p>
    <w:p w:rsidR="00324423" w:rsidRDefault="005024CF" w:rsidP="00017CE5">
      <w:pPr>
        <w:pStyle w:val="NormalWeb"/>
        <w:shd w:val="clear" w:color="auto" w:fill="FFFFFF"/>
        <w:spacing w:before="0" w:beforeAutospacing="0" w:after="0" w:afterAutospacing="0" w:line="276" w:lineRule="auto"/>
        <w:ind w:firstLine="720"/>
        <w:jc w:val="both"/>
        <w:rPr>
          <w:bCs/>
          <w:iCs/>
          <w:color w:val="000000"/>
          <w:sz w:val="28"/>
          <w:szCs w:val="28"/>
        </w:rPr>
      </w:pPr>
      <w:r w:rsidRPr="005024CF">
        <w:rPr>
          <w:bCs/>
          <w:iCs/>
          <w:noProof/>
          <w:color w:val="000000"/>
          <w:sz w:val="28"/>
          <w:szCs w:val="28"/>
        </w:rPr>
        <w:lastRenderedPageBreak/>
        <w:drawing>
          <wp:inline distT="0" distB="0" distL="0" distR="0">
            <wp:extent cx="5438775" cy="3971925"/>
            <wp:effectExtent l="0" t="0" r="9525" b="9525"/>
            <wp:docPr id="2" name="Picture 2" descr="E:\NAM HOC 2025-2026\TUAN LE HOC TAP SUOT DOI\HINH TUAN LE\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AM HOC 2025-2026\TUAN LE HOC TAP SUOT DOI\HINH TUAN LE\H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8969" cy="3972067"/>
                    </a:xfrm>
                    <a:prstGeom prst="rect">
                      <a:avLst/>
                    </a:prstGeom>
                    <a:noFill/>
                    <a:ln>
                      <a:noFill/>
                    </a:ln>
                  </pic:spPr>
                </pic:pic>
              </a:graphicData>
            </a:graphic>
          </wp:inline>
        </w:drawing>
      </w:r>
    </w:p>
    <w:p w:rsidR="00324423" w:rsidRDefault="00324423" w:rsidP="00017CE5">
      <w:pPr>
        <w:pStyle w:val="NormalWeb"/>
        <w:shd w:val="clear" w:color="auto" w:fill="FFFFFF"/>
        <w:spacing w:before="0" w:beforeAutospacing="0" w:after="0" w:afterAutospacing="0" w:line="276" w:lineRule="auto"/>
        <w:ind w:firstLine="720"/>
        <w:jc w:val="both"/>
        <w:rPr>
          <w:bCs/>
          <w:iCs/>
          <w:color w:val="000000"/>
          <w:sz w:val="28"/>
          <w:szCs w:val="28"/>
        </w:rPr>
      </w:pPr>
    </w:p>
    <w:p w:rsidR="00324423" w:rsidRDefault="00324423" w:rsidP="00017CE5">
      <w:pPr>
        <w:pStyle w:val="NormalWeb"/>
        <w:shd w:val="clear" w:color="auto" w:fill="FFFFFF"/>
        <w:spacing w:before="0" w:beforeAutospacing="0" w:after="0" w:afterAutospacing="0" w:line="276" w:lineRule="auto"/>
        <w:ind w:firstLine="720"/>
        <w:jc w:val="both"/>
        <w:rPr>
          <w:bCs/>
          <w:iCs/>
          <w:color w:val="000000"/>
          <w:sz w:val="28"/>
          <w:szCs w:val="28"/>
        </w:rPr>
      </w:pPr>
    </w:p>
    <w:p w:rsidR="00324423" w:rsidRDefault="005024CF" w:rsidP="00017CE5">
      <w:pPr>
        <w:pStyle w:val="NormalWeb"/>
        <w:shd w:val="clear" w:color="auto" w:fill="FFFFFF"/>
        <w:spacing w:before="0" w:beforeAutospacing="0" w:after="0" w:afterAutospacing="0" w:line="276" w:lineRule="auto"/>
        <w:ind w:firstLine="720"/>
        <w:jc w:val="both"/>
        <w:rPr>
          <w:bCs/>
          <w:iCs/>
          <w:color w:val="000000"/>
          <w:sz w:val="28"/>
          <w:szCs w:val="28"/>
        </w:rPr>
      </w:pPr>
      <w:r w:rsidRPr="005024CF">
        <w:rPr>
          <w:bCs/>
          <w:iCs/>
          <w:noProof/>
          <w:color w:val="000000"/>
          <w:sz w:val="28"/>
          <w:szCs w:val="28"/>
        </w:rPr>
        <w:drawing>
          <wp:inline distT="0" distB="0" distL="0" distR="0">
            <wp:extent cx="5476875" cy="4455160"/>
            <wp:effectExtent l="0" t="0" r="9525" b="2540"/>
            <wp:docPr id="3" name="Picture 3" descr="E:\NAM HOC 2025-2026\TUAN LE HOC TAP SUOT DOI\HINH TUAN LE\H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AM HOC 2025-2026\TUAN LE HOC TAP SUOT DOI\HINH TUAN LE\H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7072" cy="4455320"/>
                    </a:xfrm>
                    <a:prstGeom prst="rect">
                      <a:avLst/>
                    </a:prstGeom>
                    <a:noFill/>
                    <a:ln>
                      <a:noFill/>
                    </a:ln>
                  </pic:spPr>
                </pic:pic>
              </a:graphicData>
            </a:graphic>
          </wp:inline>
        </w:drawing>
      </w:r>
    </w:p>
    <w:p w:rsidR="00324423" w:rsidRDefault="00324423" w:rsidP="00017CE5">
      <w:pPr>
        <w:pStyle w:val="NormalWeb"/>
        <w:shd w:val="clear" w:color="auto" w:fill="FFFFFF"/>
        <w:spacing w:before="0" w:beforeAutospacing="0" w:after="0" w:afterAutospacing="0" w:line="276" w:lineRule="auto"/>
        <w:ind w:firstLine="720"/>
        <w:jc w:val="both"/>
        <w:rPr>
          <w:bCs/>
          <w:iCs/>
          <w:color w:val="000000"/>
          <w:sz w:val="28"/>
          <w:szCs w:val="28"/>
        </w:rPr>
      </w:pPr>
    </w:p>
    <w:p w:rsidR="00324423" w:rsidRDefault="00324423" w:rsidP="00017CE5">
      <w:pPr>
        <w:pStyle w:val="NormalWeb"/>
        <w:shd w:val="clear" w:color="auto" w:fill="FFFFFF"/>
        <w:spacing w:before="0" w:beforeAutospacing="0" w:after="0" w:afterAutospacing="0" w:line="276" w:lineRule="auto"/>
        <w:ind w:firstLine="720"/>
        <w:jc w:val="both"/>
        <w:rPr>
          <w:bCs/>
          <w:iCs/>
          <w:color w:val="000000"/>
          <w:sz w:val="28"/>
          <w:szCs w:val="28"/>
        </w:rPr>
      </w:pPr>
    </w:p>
    <w:p w:rsidR="00324423" w:rsidRDefault="00324423" w:rsidP="00017CE5">
      <w:pPr>
        <w:pStyle w:val="NormalWeb"/>
        <w:shd w:val="clear" w:color="auto" w:fill="FFFFFF"/>
        <w:spacing w:before="0" w:beforeAutospacing="0" w:after="0" w:afterAutospacing="0" w:line="276" w:lineRule="auto"/>
        <w:ind w:firstLine="720"/>
        <w:jc w:val="both"/>
        <w:rPr>
          <w:bCs/>
          <w:iCs/>
          <w:color w:val="000000"/>
          <w:sz w:val="28"/>
          <w:szCs w:val="28"/>
        </w:rPr>
      </w:pPr>
    </w:p>
    <w:p w:rsidR="00324423" w:rsidRDefault="00324423" w:rsidP="00017CE5">
      <w:pPr>
        <w:pStyle w:val="NormalWeb"/>
        <w:shd w:val="clear" w:color="auto" w:fill="FFFFFF"/>
        <w:spacing w:before="0" w:beforeAutospacing="0" w:after="0" w:afterAutospacing="0" w:line="276" w:lineRule="auto"/>
        <w:ind w:firstLine="720"/>
        <w:jc w:val="both"/>
        <w:rPr>
          <w:bCs/>
          <w:iCs/>
          <w:color w:val="000000"/>
          <w:sz w:val="28"/>
          <w:szCs w:val="28"/>
        </w:rPr>
      </w:pPr>
    </w:p>
    <w:p w:rsidR="00324423" w:rsidRDefault="00324423" w:rsidP="00017CE5">
      <w:pPr>
        <w:pStyle w:val="NormalWeb"/>
        <w:shd w:val="clear" w:color="auto" w:fill="FFFFFF"/>
        <w:spacing w:before="0" w:beforeAutospacing="0" w:after="0" w:afterAutospacing="0" w:line="276" w:lineRule="auto"/>
        <w:ind w:firstLine="720"/>
        <w:jc w:val="both"/>
        <w:rPr>
          <w:bCs/>
          <w:iCs/>
          <w:color w:val="000000"/>
          <w:sz w:val="28"/>
          <w:szCs w:val="28"/>
        </w:rPr>
      </w:pPr>
    </w:p>
    <w:p w:rsidR="00324423" w:rsidRDefault="00324423" w:rsidP="00017CE5">
      <w:pPr>
        <w:pStyle w:val="NormalWeb"/>
        <w:shd w:val="clear" w:color="auto" w:fill="FFFFFF"/>
        <w:spacing w:before="0" w:beforeAutospacing="0" w:after="0" w:afterAutospacing="0" w:line="276" w:lineRule="auto"/>
        <w:ind w:firstLine="720"/>
        <w:jc w:val="both"/>
        <w:rPr>
          <w:bCs/>
          <w:iCs/>
          <w:color w:val="000000"/>
          <w:sz w:val="28"/>
          <w:szCs w:val="28"/>
        </w:rPr>
      </w:pPr>
    </w:p>
    <w:p w:rsidR="00324423" w:rsidRDefault="00324423" w:rsidP="00017CE5">
      <w:pPr>
        <w:pStyle w:val="NormalWeb"/>
        <w:shd w:val="clear" w:color="auto" w:fill="FFFFFF"/>
        <w:spacing w:before="0" w:beforeAutospacing="0" w:after="0" w:afterAutospacing="0" w:line="276" w:lineRule="auto"/>
        <w:ind w:firstLine="720"/>
        <w:jc w:val="both"/>
        <w:rPr>
          <w:bCs/>
          <w:iCs/>
          <w:color w:val="000000"/>
          <w:sz w:val="28"/>
          <w:szCs w:val="28"/>
        </w:rPr>
      </w:pPr>
    </w:p>
    <w:p w:rsidR="00324423" w:rsidRDefault="00324423" w:rsidP="00017CE5">
      <w:pPr>
        <w:pStyle w:val="NormalWeb"/>
        <w:shd w:val="clear" w:color="auto" w:fill="FFFFFF"/>
        <w:spacing w:before="0" w:beforeAutospacing="0" w:after="0" w:afterAutospacing="0" w:line="276" w:lineRule="auto"/>
        <w:ind w:firstLine="720"/>
        <w:jc w:val="both"/>
        <w:rPr>
          <w:bCs/>
          <w:iCs/>
          <w:color w:val="000000"/>
          <w:sz w:val="28"/>
          <w:szCs w:val="28"/>
        </w:rPr>
      </w:pPr>
    </w:p>
    <w:p w:rsidR="00324423" w:rsidRDefault="00324423" w:rsidP="00017CE5">
      <w:pPr>
        <w:pStyle w:val="NormalWeb"/>
        <w:shd w:val="clear" w:color="auto" w:fill="FFFFFF"/>
        <w:spacing w:before="0" w:beforeAutospacing="0" w:after="0" w:afterAutospacing="0" w:line="276" w:lineRule="auto"/>
        <w:ind w:firstLine="720"/>
        <w:jc w:val="both"/>
        <w:rPr>
          <w:bCs/>
          <w:iCs/>
          <w:color w:val="000000"/>
          <w:sz w:val="28"/>
          <w:szCs w:val="28"/>
        </w:rPr>
      </w:pPr>
    </w:p>
    <w:p w:rsidR="00324423" w:rsidRDefault="00324423" w:rsidP="00017CE5">
      <w:pPr>
        <w:pStyle w:val="NormalWeb"/>
        <w:shd w:val="clear" w:color="auto" w:fill="FFFFFF"/>
        <w:spacing w:before="0" w:beforeAutospacing="0" w:after="0" w:afterAutospacing="0" w:line="276" w:lineRule="auto"/>
        <w:ind w:firstLine="720"/>
        <w:jc w:val="both"/>
        <w:rPr>
          <w:bCs/>
          <w:iCs/>
          <w:color w:val="000000"/>
          <w:sz w:val="28"/>
          <w:szCs w:val="28"/>
        </w:rPr>
      </w:pPr>
    </w:p>
    <w:p w:rsidR="00324423" w:rsidRDefault="00324423" w:rsidP="00017CE5">
      <w:pPr>
        <w:pStyle w:val="NormalWeb"/>
        <w:shd w:val="clear" w:color="auto" w:fill="FFFFFF"/>
        <w:spacing w:before="0" w:beforeAutospacing="0" w:after="0" w:afterAutospacing="0" w:line="276" w:lineRule="auto"/>
        <w:ind w:firstLine="720"/>
        <w:jc w:val="both"/>
        <w:rPr>
          <w:bCs/>
          <w:iCs/>
          <w:color w:val="000000"/>
          <w:sz w:val="28"/>
          <w:szCs w:val="28"/>
        </w:rPr>
      </w:pPr>
    </w:p>
    <w:p w:rsidR="00324423" w:rsidRDefault="00324423" w:rsidP="00017CE5">
      <w:pPr>
        <w:pStyle w:val="NormalWeb"/>
        <w:shd w:val="clear" w:color="auto" w:fill="FFFFFF"/>
        <w:spacing w:before="0" w:beforeAutospacing="0" w:after="0" w:afterAutospacing="0" w:line="276" w:lineRule="auto"/>
        <w:ind w:firstLine="720"/>
        <w:jc w:val="both"/>
        <w:rPr>
          <w:bCs/>
          <w:iCs/>
          <w:color w:val="000000"/>
          <w:sz w:val="28"/>
          <w:szCs w:val="28"/>
        </w:rPr>
      </w:pPr>
    </w:p>
    <w:p w:rsidR="00324423" w:rsidRDefault="00324423" w:rsidP="00017CE5">
      <w:pPr>
        <w:pStyle w:val="NormalWeb"/>
        <w:shd w:val="clear" w:color="auto" w:fill="FFFFFF"/>
        <w:spacing w:before="0" w:beforeAutospacing="0" w:after="0" w:afterAutospacing="0" w:line="276" w:lineRule="auto"/>
        <w:ind w:firstLine="720"/>
        <w:jc w:val="both"/>
        <w:rPr>
          <w:bCs/>
          <w:iCs/>
          <w:color w:val="000000"/>
          <w:sz w:val="28"/>
          <w:szCs w:val="28"/>
        </w:rPr>
      </w:pPr>
    </w:p>
    <w:p w:rsidR="00324423" w:rsidRDefault="00324423" w:rsidP="00017CE5">
      <w:pPr>
        <w:pStyle w:val="NormalWeb"/>
        <w:shd w:val="clear" w:color="auto" w:fill="FFFFFF"/>
        <w:spacing w:before="0" w:beforeAutospacing="0" w:after="0" w:afterAutospacing="0" w:line="276" w:lineRule="auto"/>
        <w:ind w:firstLine="720"/>
        <w:jc w:val="both"/>
        <w:rPr>
          <w:bCs/>
          <w:iCs/>
          <w:color w:val="000000"/>
          <w:sz w:val="28"/>
          <w:szCs w:val="28"/>
        </w:rPr>
      </w:pPr>
    </w:p>
    <w:p w:rsidR="00324423" w:rsidRDefault="00324423" w:rsidP="00017CE5">
      <w:pPr>
        <w:pStyle w:val="NormalWeb"/>
        <w:shd w:val="clear" w:color="auto" w:fill="FFFFFF"/>
        <w:spacing w:before="0" w:beforeAutospacing="0" w:after="0" w:afterAutospacing="0" w:line="276" w:lineRule="auto"/>
        <w:ind w:firstLine="720"/>
        <w:jc w:val="both"/>
        <w:rPr>
          <w:bCs/>
          <w:iCs/>
          <w:color w:val="000000"/>
          <w:sz w:val="28"/>
          <w:szCs w:val="28"/>
        </w:rPr>
      </w:pPr>
    </w:p>
    <w:p w:rsidR="00324423" w:rsidRDefault="00324423" w:rsidP="00017CE5">
      <w:pPr>
        <w:pStyle w:val="NormalWeb"/>
        <w:shd w:val="clear" w:color="auto" w:fill="FFFFFF"/>
        <w:spacing w:before="0" w:beforeAutospacing="0" w:after="0" w:afterAutospacing="0" w:line="276" w:lineRule="auto"/>
        <w:ind w:firstLine="720"/>
        <w:jc w:val="both"/>
        <w:rPr>
          <w:bCs/>
          <w:iCs/>
          <w:color w:val="000000"/>
          <w:sz w:val="28"/>
          <w:szCs w:val="28"/>
        </w:rPr>
      </w:pPr>
    </w:p>
    <w:p w:rsidR="00324423" w:rsidRPr="00246893" w:rsidRDefault="00324423" w:rsidP="00017CE5">
      <w:pPr>
        <w:pStyle w:val="NormalWeb"/>
        <w:shd w:val="clear" w:color="auto" w:fill="FFFFFF"/>
        <w:spacing w:before="0" w:beforeAutospacing="0" w:after="0" w:afterAutospacing="0" w:line="276" w:lineRule="auto"/>
        <w:ind w:firstLine="720"/>
        <w:jc w:val="both"/>
        <w:rPr>
          <w:bCs/>
          <w:iCs/>
          <w:color w:val="000000"/>
          <w:sz w:val="28"/>
          <w:szCs w:val="28"/>
        </w:rPr>
      </w:pPr>
    </w:p>
    <w:p w:rsidR="0011316C" w:rsidRPr="00ED1004" w:rsidRDefault="0011316C" w:rsidP="007A62C9">
      <w:pPr>
        <w:spacing w:after="0"/>
        <w:jc w:val="both"/>
        <w:rPr>
          <w:rFonts w:ascii="Times New Roman" w:hAnsi="Times New Roman" w:cs="Times New Roman"/>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3B4187" w:rsidRPr="003B4187" w:rsidTr="003B4187">
        <w:trPr>
          <w:jc w:val="center"/>
        </w:trPr>
        <w:tc>
          <w:tcPr>
            <w:tcW w:w="4697" w:type="dxa"/>
          </w:tcPr>
          <w:p w:rsidR="003B4187" w:rsidRPr="00ED1004" w:rsidRDefault="003B4187" w:rsidP="003B4187">
            <w:pPr>
              <w:spacing w:before="120"/>
              <w:jc w:val="center"/>
              <w:rPr>
                <w:rFonts w:ascii="Times New Roman" w:hAnsi="Times New Roman" w:cs="Times New Roman"/>
                <w:b/>
                <w:sz w:val="28"/>
                <w:szCs w:val="28"/>
              </w:rPr>
            </w:pPr>
          </w:p>
        </w:tc>
        <w:tc>
          <w:tcPr>
            <w:tcW w:w="4698" w:type="dxa"/>
          </w:tcPr>
          <w:p w:rsidR="003B4187" w:rsidRPr="003B4187" w:rsidRDefault="003B4187" w:rsidP="003B4187">
            <w:pPr>
              <w:spacing w:before="120"/>
              <w:jc w:val="center"/>
              <w:rPr>
                <w:rFonts w:ascii="Times New Roman" w:hAnsi="Times New Roman" w:cs="Times New Roman"/>
                <w:b/>
                <w:sz w:val="28"/>
                <w:szCs w:val="28"/>
              </w:rPr>
            </w:pPr>
            <w:bookmarkStart w:id="0" w:name="_GoBack"/>
            <w:bookmarkEnd w:id="0"/>
          </w:p>
        </w:tc>
      </w:tr>
    </w:tbl>
    <w:p w:rsidR="003B4187" w:rsidRDefault="003B4187" w:rsidP="000A20AE">
      <w:pPr>
        <w:spacing w:before="120" w:after="0" w:line="240" w:lineRule="auto"/>
        <w:jc w:val="both"/>
        <w:rPr>
          <w:rFonts w:ascii="Times New Roman" w:hAnsi="Times New Roman" w:cs="Times New Roman"/>
          <w:sz w:val="28"/>
          <w:szCs w:val="28"/>
        </w:rPr>
      </w:pPr>
    </w:p>
    <w:p w:rsidR="00C562A8" w:rsidRDefault="00C562A8" w:rsidP="000A20AE">
      <w:pPr>
        <w:spacing w:before="120" w:after="0" w:line="240" w:lineRule="auto"/>
        <w:jc w:val="both"/>
        <w:rPr>
          <w:rFonts w:ascii="Times New Roman" w:hAnsi="Times New Roman" w:cs="Times New Roman"/>
          <w:sz w:val="28"/>
          <w:szCs w:val="28"/>
        </w:rPr>
      </w:pPr>
    </w:p>
    <w:p w:rsidR="00C562A8" w:rsidRPr="00C562A8" w:rsidRDefault="00C562A8" w:rsidP="00C562A8">
      <w:pPr>
        <w:rPr>
          <w:rFonts w:ascii="Times New Roman" w:hAnsi="Times New Roman" w:cs="Times New Roman"/>
          <w:sz w:val="28"/>
          <w:szCs w:val="28"/>
        </w:rPr>
      </w:pPr>
    </w:p>
    <w:p w:rsidR="00C562A8" w:rsidRPr="00C562A8" w:rsidRDefault="00C562A8" w:rsidP="00C562A8">
      <w:pPr>
        <w:rPr>
          <w:rFonts w:ascii="Times New Roman" w:hAnsi="Times New Roman" w:cs="Times New Roman"/>
          <w:sz w:val="28"/>
          <w:szCs w:val="28"/>
        </w:rPr>
      </w:pPr>
    </w:p>
    <w:p w:rsidR="00C562A8" w:rsidRPr="00C562A8" w:rsidRDefault="00C562A8" w:rsidP="00C562A8">
      <w:pPr>
        <w:rPr>
          <w:rFonts w:ascii="Times New Roman" w:hAnsi="Times New Roman" w:cs="Times New Roman"/>
          <w:sz w:val="28"/>
          <w:szCs w:val="28"/>
        </w:rPr>
      </w:pPr>
    </w:p>
    <w:p w:rsidR="00C562A8" w:rsidRPr="00C562A8" w:rsidRDefault="00C562A8" w:rsidP="00C562A8">
      <w:pPr>
        <w:rPr>
          <w:rFonts w:ascii="Times New Roman" w:hAnsi="Times New Roman" w:cs="Times New Roman"/>
          <w:sz w:val="28"/>
          <w:szCs w:val="28"/>
        </w:rPr>
      </w:pPr>
    </w:p>
    <w:p w:rsidR="00C562A8" w:rsidRPr="00C562A8" w:rsidRDefault="00C562A8" w:rsidP="00C562A8">
      <w:pPr>
        <w:rPr>
          <w:rFonts w:ascii="Times New Roman" w:hAnsi="Times New Roman" w:cs="Times New Roman"/>
          <w:sz w:val="28"/>
          <w:szCs w:val="28"/>
        </w:rPr>
      </w:pPr>
    </w:p>
    <w:p w:rsidR="00C562A8" w:rsidRPr="00C562A8" w:rsidRDefault="00C562A8" w:rsidP="00C562A8">
      <w:pPr>
        <w:rPr>
          <w:rFonts w:ascii="Times New Roman" w:hAnsi="Times New Roman" w:cs="Times New Roman"/>
          <w:sz w:val="28"/>
          <w:szCs w:val="28"/>
        </w:rPr>
      </w:pPr>
    </w:p>
    <w:p w:rsidR="00C562A8" w:rsidRPr="00C562A8" w:rsidRDefault="00C562A8" w:rsidP="00C562A8">
      <w:pPr>
        <w:rPr>
          <w:rFonts w:ascii="Times New Roman" w:hAnsi="Times New Roman" w:cs="Times New Roman"/>
          <w:sz w:val="28"/>
          <w:szCs w:val="28"/>
        </w:rPr>
      </w:pPr>
    </w:p>
    <w:p w:rsidR="00C562A8" w:rsidRPr="00C562A8" w:rsidRDefault="00C562A8" w:rsidP="00C562A8">
      <w:pPr>
        <w:rPr>
          <w:rFonts w:ascii="Times New Roman" w:hAnsi="Times New Roman" w:cs="Times New Roman"/>
          <w:sz w:val="28"/>
          <w:szCs w:val="28"/>
        </w:rPr>
      </w:pPr>
    </w:p>
    <w:p w:rsidR="00C562A8" w:rsidRPr="00C562A8" w:rsidRDefault="00C562A8" w:rsidP="00C562A8">
      <w:pPr>
        <w:rPr>
          <w:rFonts w:ascii="Times New Roman" w:hAnsi="Times New Roman" w:cs="Times New Roman"/>
          <w:sz w:val="28"/>
          <w:szCs w:val="28"/>
        </w:rPr>
      </w:pPr>
    </w:p>
    <w:p w:rsidR="00C562A8" w:rsidRPr="00C562A8" w:rsidRDefault="00C562A8" w:rsidP="00C562A8">
      <w:pPr>
        <w:rPr>
          <w:rFonts w:ascii="Times New Roman" w:hAnsi="Times New Roman" w:cs="Times New Roman"/>
          <w:sz w:val="28"/>
          <w:szCs w:val="28"/>
        </w:rPr>
      </w:pPr>
    </w:p>
    <w:p w:rsidR="00C562A8" w:rsidRPr="00C562A8" w:rsidRDefault="00C562A8" w:rsidP="00C562A8">
      <w:pPr>
        <w:rPr>
          <w:rFonts w:ascii="Times New Roman" w:hAnsi="Times New Roman" w:cs="Times New Roman"/>
          <w:sz w:val="28"/>
          <w:szCs w:val="28"/>
        </w:rPr>
      </w:pPr>
    </w:p>
    <w:p w:rsidR="00C562A8" w:rsidRPr="00C562A8" w:rsidRDefault="00C562A8" w:rsidP="00C562A8">
      <w:pPr>
        <w:rPr>
          <w:rFonts w:ascii="Times New Roman" w:hAnsi="Times New Roman" w:cs="Times New Roman"/>
          <w:sz w:val="28"/>
          <w:szCs w:val="28"/>
        </w:rPr>
      </w:pPr>
    </w:p>
    <w:p w:rsidR="00C562A8" w:rsidRPr="00C562A8" w:rsidRDefault="00C562A8" w:rsidP="00C562A8">
      <w:pPr>
        <w:rPr>
          <w:rFonts w:ascii="Times New Roman" w:hAnsi="Times New Roman" w:cs="Times New Roman"/>
          <w:sz w:val="28"/>
          <w:szCs w:val="28"/>
        </w:rPr>
      </w:pPr>
    </w:p>
    <w:p w:rsidR="00C562A8" w:rsidRPr="00C562A8" w:rsidRDefault="00C562A8" w:rsidP="00C562A8">
      <w:pPr>
        <w:rPr>
          <w:rFonts w:ascii="Times New Roman" w:hAnsi="Times New Roman" w:cs="Times New Roman"/>
          <w:sz w:val="28"/>
          <w:szCs w:val="28"/>
        </w:rPr>
      </w:pPr>
    </w:p>
    <w:p w:rsidR="00C562A8" w:rsidRPr="00C562A8" w:rsidRDefault="00C562A8" w:rsidP="00C562A8">
      <w:pPr>
        <w:rPr>
          <w:rFonts w:ascii="Times New Roman" w:hAnsi="Times New Roman" w:cs="Times New Roman"/>
          <w:sz w:val="28"/>
          <w:szCs w:val="28"/>
        </w:rPr>
      </w:pPr>
    </w:p>
    <w:p w:rsidR="00C562A8" w:rsidRPr="00C562A8" w:rsidRDefault="00C562A8" w:rsidP="00C562A8">
      <w:pPr>
        <w:rPr>
          <w:rFonts w:ascii="Times New Roman" w:hAnsi="Times New Roman" w:cs="Times New Roman"/>
          <w:sz w:val="28"/>
          <w:szCs w:val="28"/>
        </w:rPr>
      </w:pPr>
    </w:p>
    <w:p w:rsidR="00C562A8" w:rsidRPr="00C562A8" w:rsidRDefault="00C562A8" w:rsidP="00C562A8">
      <w:pPr>
        <w:rPr>
          <w:rFonts w:ascii="Times New Roman" w:hAnsi="Times New Roman" w:cs="Times New Roman"/>
          <w:sz w:val="28"/>
          <w:szCs w:val="28"/>
        </w:rPr>
      </w:pPr>
    </w:p>
    <w:p w:rsidR="00C562A8" w:rsidRPr="00C562A8" w:rsidRDefault="00C562A8" w:rsidP="00C562A8">
      <w:pPr>
        <w:rPr>
          <w:rFonts w:ascii="Times New Roman" w:hAnsi="Times New Roman" w:cs="Times New Roman"/>
          <w:sz w:val="28"/>
          <w:szCs w:val="28"/>
        </w:rPr>
      </w:pPr>
    </w:p>
    <w:p w:rsidR="00C562A8" w:rsidRPr="00C562A8" w:rsidRDefault="00C562A8" w:rsidP="00C562A8">
      <w:pPr>
        <w:rPr>
          <w:rFonts w:ascii="Times New Roman" w:hAnsi="Times New Roman" w:cs="Times New Roman"/>
          <w:sz w:val="28"/>
          <w:szCs w:val="28"/>
        </w:rPr>
      </w:pPr>
    </w:p>
    <w:p w:rsidR="00B2498D" w:rsidRPr="00C562A8" w:rsidRDefault="00B2498D" w:rsidP="00C562A8">
      <w:pPr>
        <w:jc w:val="center"/>
        <w:rPr>
          <w:rFonts w:ascii="Times New Roman" w:hAnsi="Times New Roman" w:cs="Times New Roman"/>
          <w:sz w:val="28"/>
          <w:szCs w:val="28"/>
        </w:rPr>
      </w:pPr>
    </w:p>
    <w:sectPr w:rsidR="00B2498D" w:rsidRPr="00C562A8" w:rsidSect="005E7DDF">
      <w:footerReference w:type="default" r:id="rId9"/>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702" w:rsidRDefault="00265702" w:rsidP="00E61A03">
      <w:pPr>
        <w:spacing w:after="0" w:line="240" w:lineRule="auto"/>
      </w:pPr>
      <w:r>
        <w:separator/>
      </w:r>
    </w:p>
  </w:endnote>
  <w:endnote w:type="continuationSeparator" w:id="0">
    <w:p w:rsidR="00265702" w:rsidRDefault="00265702" w:rsidP="00E61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226407"/>
      <w:docPartObj>
        <w:docPartGallery w:val="Page Numbers (Bottom of Page)"/>
        <w:docPartUnique/>
      </w:docPartObj>
    </w:sdtPr>
    <w:sdtEndPr>
      <w:rPr>
        <w:noProof/>
      </w:rPr>
    </w:sdtEndPr>
    <w:sdtContent>
      <w:p w:rsidR="006F2628" w:rsidRDefault="006F2628">
        <w:pPr>
          <w:pStyle w:val="Footer"/>
          <w:jc w:val="right"/>
        </w:pPr>
        <w:r>
          <w:fldChar w:fldCharType="begin"/>
        </w:r>
        <w:r>
          <w:instrText xml:space="preserve"> PAGE   \* MERGEFORMAT </w:instrText>
        </w:r>
        <w:r>
          <w:fldChar w:fldCharType="separate"/>
        </w:r>
        <w:r w:rsidR="007043FC">
          <w:rPr>
            <w:noProof/>
          </w:rPr>
          <w:t>1</w:t>
        </w:r>
        <w:r>
          <w:rPr>
            <w:noProof/>
          </w:rPr>
          <w:fldChar w:fldCharType="end"/>
        </w:r>
      </w:p>
    </w:sdtContent>
  </w:sdt>
  <w:p w:rsidR="00744645" w:rsidRDefault="007446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702" w:rsidRDefault="00265702" w:rsidP="00E61A03">
      <w:pPr>
        <w:spacing w:after="0" w:line="240" w:lineRule="auto"/>
      </w:pPr>
      <w:r>
        <w:separator/>
      </w:r>
    </w:p>
  </w:footnote>
  <w:footnote w:type="continuationSeparator" w:id="0">
    <w:p w:rsidR="00265702" w:rsidRDefault="00265702" w:rsidP="00E61A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D5A"/>
    <w:rsid w:val="0000349A"/>
    <w:rsid w:val="00011A13"/>
    <w:rsid w:val="00017CE5"/>
    <w:rsid w:val="000405B9"/>
    <w:rsid w:val="000539FE"/>
    <w:rsid w:val="00060083"/>
    <w:rsid w:val="00086FE8"/>
    <w:rsid w:val="000A20AE"/>
    <w:rsid w:val="000A71E1"/>
    <w:rsid w:val="000D6E83"/>
    <w:rsid w:val="0011316C"/>
    <w:rsid w:val="00185034"/>
    <w:rsid w:val="001867D5"/>
    <w:rsid w:val="00194BA7"/>
    <w:rsid w:val="001A4C2E"/>
    <w:rsid w:val="001D5302"/>
    <w:rsid w:val="001D7A1A"/>
    <w:rsid w:val="00201948"/>
    <w:rsid w:val="0022760E"/>
    <w:rsid w:val="00246893"/>
    <w:rsid w:val="00265702"/>
    <w:rsid w:val="00277F22"/>
    <w:rsid w:val="00285A8A"/>
    <w:rsid w:val="002D3EBB"/>
    <w:rsid w:val="002F2163"/>
    <w:rsid w:val="0030476F"/>
    <w:rsid w:val="00310CE5"/>
    <w:rsid w:val="00324423"/>
    <w:rsid w:val="00353426"/>
    <w:rsid w:val="0037161D"/>
    <w:rsid w:val="00387FED"/>
    <w:rsid w:val="003B4187"/>
    <w:rsid w:val="003C139B"/>
    <w:rsid w:val="003D421A"/>
    <w:rsid w:val="003F71BE"/>
    <w:rsid w:val="00403259"/>
    <w:rsid w:val="00421891"/>
    <w:rsid w:val="004312FC"/>
    <w:rsid w:val="0046460E"/>
    <w:rsid w:val="00466662"/>
    <w:rsid w:val="004671BE"/>
    <w:rsid w:val="00480B3E"/>
    <w:rsid w:val="00487DE5"/>
    <w:rsid w:val="004C7450"/>
    <w:rsid w:val="004D637D"/>
    <w:rsid w:val="005024CF"/>
    <w:rsid w:val="00505590"/>
    <w:rsid w:val="00530FF3"/>
    <w:rsid w:val="00561C2B"/>
    <w:rsid w:val="0057779B"/>
    <w:rsid w:val="0059155B"/>
    <w:rsid w:val="005974B7"/>
    <w:rsid w:val="005B2ECC"/>
    <w:rsid w:val="005D3318"/>
    <w:rsid w:val="005D49CD"/>
    <w:rsid w:val="005E610A"/>
    <w:rsid w:val="005E7DDF"/>
    <w:rsid w:val="006231A5"/>
    <w:rsid w:val="00635A44"/>
    <w:rsid w:val="00642082"/>
    <w:rsid w:val="00651027"/>
    <w:rsid w:val="006564F5"/>
    <w:rsid w:val="006636C7"/>
    <w:rsid w:val="006738EC"/>
    <w:rsid w:val="006877C2"/>
    <w:rsid w:val="006D0D7E"/>
    <w:rsid w:val="006D528B"/>
    <w:rsid w:val="006F1FBA"/>
    <w:rsid w:val="006F2628"/>
    <w:rsid w:val="007025BD"/>
    <w:rsid w:val="007043FC"/>
    <w:rsid w:val="0071504A"/>
    <w:rsid w:val="00722E1F"/>
    <w:rsid w:val="007324E2"/>
    <w:rsid w:val="00744645"/>
    <w:rsid w:val="00771D5A"/>
    <w:rsid w:val="00775ABE"/>
    <w:rsid w:val="007859C0"/>
    <w:rsid w:val="00791C3E"/>
    <w:rsid w:val="007A62C9"/>
    <w:rsid w:val="007B0D61"/>
    <w:rsid w:val="007C1757"/>
    <w:rsid w:val="007E29E6"/>
    <w:rsid w:val="008276C0"/>
    <w:rsid w:val="008343F2"/>
    <w:rsid w:val="008519D2"/>
    <w:rsid w:val="00883E12"/>
    <w:rsid w:val="008B3049"/>
    <w:rsid w:val="008C7B7E"/>
    <w:rsid w:val="008D48AF"/>
    <w:rsid w:val="008E34D0"/>
    <w:rsid w:val="00906FA8"/>
    <w:rsid w:val="00936E1C"/>
    <w:rsid w:val="009440BD"/>
    <w:rsid w:val="00944FD5"/>
    <w:rsid w:val="00945821"/>
    <w:rsid w:val="00954D40"/>
    <w:rsid w:val="009570BE"/>
    <w:rsid w:val="0096316C"/>
    <w:rsid w:val="009E55A8"/>
    <w:rsid w:val="00A404E6"/>
    <w:rsid w:val="00A85B6F"/>
    <w:rsid w:val="00A97E14"/>
    <w:rsid w:val="00AA390D"/>
    <w:rsid w:val="00AC367B"/>
    <w:rsid w:val="00AC5A4A"/>
    <w:rsid w:val="00AE33D3"/>
    <w:rsid w:val="00AF4E16"/>
    <w:rsid w:val="00B01ED5"/>
    <w:rsid w:val="00B2498D"/>
    <w:rsid w:val="00B27A7E"/>
    <w:rsid w:val="00B44345"/>
    <w:rsid w:val="00B46C4A"/>
    <w:rsid w:val="00B560EA"/>
    <w:rsid w:val="00B6289A"/>
    <w:rsid w:val="00BD66A1"/>
    <w:rsid w:val="00BE0019"/>
    <w:rsid w:val="00BE3496"/>
    <w:rsid w:val="00BF71BB"/>
    <w:rsid w:val="00BF7819"/>
    <w:rsid w:val="00C21B25"/>
    <w:rsid w:val="00C24EE0"/>
    <w:rsid w:val="00C43F48"/>
    <w:rsid w:val="00C562A8"/>
    <w:rsid w:val="00C8679C"/>
    <w:rsid w:val="00C91662"/>
    <w:rsid w:val="00CA36CC"/>
    <w:rsid w:val="00CD0B9E"/>
    <w:rsid w:val="00CD3A54"/>
    <w:rsid w:val="00D06413"/>
    <w:rsid w:val="00D13D8A"/>
    <w:rsid w:val="00D22CB8"/>
    <w:rsid w:val="00D462E1"/>
    <w:rsid w:val="00D545B4"/>
    <w:rsid w:val="00D672C2"/>
    <w:rsid w:val="00D677EF"/>
    <w:rsid w:val="00D73121"/>
    <w:rsid w:val="00D80992"/>
    <w:rsid w:val="00D8414B"/>
    <w:rsid w:val="00D972D4"/>
    <w:rsid w:val="00DA5340"/>
    <w:rsid w:val="00DB0825"/>
    <w:rsid w:val="00DB30B2"/>
    <w:rsid w:val="00DC2E7D"/>
    <w:rsid w:val="00DE5C3D"/>
    <w:rsid w:val="00DF56A5"/>
    <w:rsid w:val="00E01BC4"/>
    <w:rsid w:val="00E12AB6"/>
    <w:rsid w:val="00E21313"/>
    <w:rsid w:val="00E221E4"/>
    <w:rsid w:val="00E301B8"/>
    <w:rsid w:val="00E3502C"/>
    <w:rsid w:val="00E546E0"/>
    <w:rsid w:val="00E61A03"/>
    <w:rsid w:val="00E64727"/>
    <w:rsid w:val="00E64EA9"/>
    <w:rsid w:val="00EB3158"/>
    <w:rsid w:val="00EB5ACB"/>
    <w:rsid w:val="00EB61AF"/>
    <w:rsid w:val="00EC5A76"/>
    <w:rsid w:val="00ED1004"/>
    <w:rsid w:val="00EE1D1C"/>
    <w:rsid w:val="00F027F5"/>
    <w:rsid w:val="00F0799A"/>
    <w:rsid w:val="00F35236"/>
    <w:rsid w:val="00F4147A"/>
    <w:rsid w:val="00F80257"/>
    <w:rsid w:val="00F92F89"/>
    <w:rsid w:val="00F93D30"/>
    <w:rsid w:val="00F93E05"/>
    <w:rsid w:val="00FC2CE6"/>
    <w:rsid w:val="00FF134E"/>
    <w:rsid w:val="00FF4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B9AF5"/>
  <w15:docId w15:val="{39720F4B-0FE2-4D80-ABF0-1F5F331EA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2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1A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A03"/>
  </w:style>
  <w:style w:type="paragraph" w:styleId="Footer">
    <w:name w:val="footer"/>
    <w:basedOn w:val="Normal"/>
    <w:link w:val="FooterChar"/>
    <w:uiPriority w:val="99"/>
    <w:unhideWhenUsed/>
    <w:rsid w:val="00E61A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A03"/>
  </w:style>
  <w:style w:type="paragraph" w:styleId="BalloonText">
    <w:name w:val="Balloon Text"/>
    <w:basedOn w:val="Normal"/>
    <w:link w:val="BalloonTextChar"/>
    <w:uiPriority w:val="99"/>
    <w:semiHidden/>
    <w:unhideWhenUsed/>
    <w:rsid w:val="006F2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628"/>
    <w:rPr>
      <w:rFonts w:ascii="Segoe UI" w:hAnsi="Segoe UI" w:cs="Segoe UI"/>
      <w:sz w:val="18"/>
      <w:szCs w:val="18"/>
    </w:rPr>
  </w:style>
  <w:style w:type="paragraph" w:styleId="ListParagraph">
    <w:name w:val="List Paragraph"/>
    <w:basedOn w:val="Normal"/>
    <w:uiPriority w:val="34"/>
    <w:qFormat/>
    <w:rsid w:val="00944FD5"/>
    <w:pPr>
      <w:ind w:left="720"/>
      <w:contextualSpacing/>
    </w:pPr>
  </w:style>
  <w:style w:type="paragraph" w:styleId="NormalWeb">
    <w:name w:val="Normal (Web)"/>
    <w:basedOn w:val="Normal"/>
    <w:uiPriority w:val="99"/>
    <w:unhideWhenUsed/>
    <w:rsid w:val="00EC5A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0096">
      <w:bodyDiv w:val="1"/>
      <w:marLeft w:val="0"/>
      <w:marRight w:val="0"/>
      <w:marTop w:val="0"/>
      <w:marBottom w:val="0"/>
      <w:divBdr>
        <w:top w:val="none" w:sz="0" w:space="0" w:color="auto"/>
        <w:left w:val="none" w:sz="0" w:space="0" w:color="auto"/>
        <w:bottom w:val="none" w:sz="0" w:space="0" w:color="auto"/>
        <w:right w:val="none" w:sz="0" w:space="0" w:color="auto"/>
      </w:divBdr>
    </w:div>
    <w:div w:id="853887439">
      <w:bodyDiv w:val="1"/>
      <w:marLeft w:val="0"/>
      <w:marRight w:val="0"/>
      <w:marTop w:val="0"/>
      <w:marBottom w:val="0"/>
      <w:divBdr>
        <w:top w:val="none" w:sz="0" w:space="0" w:color="auto"/>
        <w:left w:val="none" w:sz="0" w:space="0" w:color="auto"/>
        <w:bottom w:val="none" w:sz="0" w:space="0" w:color="auto"/>
        <w:right w:val="none" w:sz="0" w:space="0" w:color="auto"/>
      </w:divBdr>
    </w:div>
    <w:div w:id="1224288792">
      <w:bodyDiv w:val="1"/>
      <w:marLeft w:val="0"/>
      <w:marRight w:val="0"/>
      <w:marTop w:val="0"/>
      <w:marBottom w:val="0"/>
      <w:divBdr>
        <w:top w:val="none" w:sz="0" w:space="0" w:color="auto"/>
        <w:left w:val="none" w:sz="0" w:space="0" w:color="auto"/>
        <w:bottom w:val="none" w:sz="0" w:space="0" w:color="auto"/>
        <w:right w:val="none" w:sz="0" w:space="0" w:color="auto"/>
      </w:divBdr>
    </w:div>
    <w:div w:id="213852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506</TotalTime>
  <Pages>5</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dc:creator>
  <cp:lastModifiedBy>Admin</cp:lastModifiedBy>
  <cp:revision>234</cp:revision>
  <cp:lastPrinted>2023-10-11T03:05:00Z</cp:lastPrinted>
  <dcterms:created xsi:type="dcterms:W3CDTF">2019-10-03T13:26:00Z</dcterms:created>
  <dcterms:modified xsi:type="dcterms:W3CDTF">2025-10-13T03:03:00Z</dcterms:modified>
</cp:coreProperties>
</file>